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F5B7E" w:rsidRDefault="00FF5B7E">
      <w:pPr>
        <w:rPr>
          <w:sz w:val="0"/>
          <w:szCs w:val="0"/>
        </w:rPr>
      </w:pPr>
    </w:p>
    <w:p w:rsidR="00FF5B7E" w:rsidRDefault="009059E3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77000" cy="9118600"/>
            <wp:effectExtent l="0" t="0" r="0" b="0"/>
            <wp:docPr id="3" name="Рисунок 3" descr="D:\Users7\БелиноваНВ\Desktop\НОЗ тит листы 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НОЗ тит листы 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1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35500">
        <w:br w:type="page"/>
      </w:r>
    </w:p>
    <w:p w:rsidR="00FF5B7E" w:rsidRPr="00535500" w:rsidRDefault="009059E3">
      <w:pPr>
        <w:rPr>
          <w:sz w:val="0"/>
          <w:szCs w:val="0"/>
        </w:rPr>
      </w:pPr>
      <w:bookmarkStart w:id="0" w:name="_GoBack"/>
      <w:r>
        <w:rPr>
          <w:noProof/>
        </w:rPr>
        <w:lastRenderedPageBreak/>
        <w:drawing>
          <wp:inline distT="0" distB="0" distL="0" distR="0">
            <wp:extent cx="6477000" cy="9093200"/>
            <wp:effectExtent l="0" t="0" r="0" b="0"/>
            <wp:docPr id="1" name="Рисунок 1" descr="D:\Users7\БелиноваНВ\Desktop\НОЗ тит листы 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НОЗ тит листы 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09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535500" w:rsidRPr="00535500">
        <w:br w:type="page"/>
      </w:r>
    </w:p>
    <w:p w:rsidR="00FF5B7E" w:rsidRDefault="009059E3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77000" cy="9144000"/>
            <wp:effectExtent l="0" t="0" r="0" b="0"/>
            <wp:docPr id="2" name="Рисунок 2" descr="D:\Users7\БелиноваНВ\Desktop\НОЗ тит листы 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НОЗ тит листы 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35500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2"/>
        <w:gridCol w:w="494"/>
        <w:gridCol w:w="1487"/>
        <w:gridCol w:w="1750"/>
        <w:gridCol w:w="4799"/>
        <w:gridCol w:w="972"/>
      </w:tblGrid>
      <w:tr w:rsidR="00FF5B7E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FF5B7E" w:rsidRDefault="00FF5B7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FF5B7E" w:rsidRPr="009059E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F5B7E" w:rsidRPr="00535500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FF5B7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Цели дисциплины:</w:t>
            </w:r>
          </w:p>
        </w:tc>
      </w:tr>
      <w:tr w:rsidR="00FF5B7E" w:rsidRPr="009059E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Pr="00535500" w:rsidRDefault="00535500">
            <w:pPr>
              <w:spacing w:after="0" w:line="240" w:lineRule="auto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создание условий для освоения студентами наследия прошлого педагогической науки, что позволяет расширить их научный кругозор, повысить профессиональную культуру</w:t>
            </w:r>
          </w:p>
        </w:tc>
      </w:tr>
      <w:tr w:rsidR="00FF5B7E" w:rsidRPr="009059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Pr="00535500" w:rsidRDefault="00535500">
            <w:pPr>
              <w:spacing w:after="0" w:line="240" w:lineRule="auto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навыков конкретно-исторического подхода к педагогическому наследию прошлого;</w:t>
            </w:r>
          </w:p>
        </w:tc>
      </w:tr>
      <w:tr w:rsidR="00FF5B7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целостного мировоззрения студентов.</w:t>
            </w:r>
          </w:p>
        </w:tc>
      </w:tr>
      <w:tr w:rsidR="00FF5B7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FF5B7E" w:rsidRPr="009059E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Pr="00535500" w:rsidRDefault="00535500">
            <w:pPr>
              <w:spacing w:after="0" w:line="240" w:lineRule="auto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умений самостоятельно осваивать научный материал, ориентироваться в стремительном потоке научной и политической информации</w:t>
            </w:r>
          </w:p>
        </w:tc>
      </w:tr>
      <w:tr w:rsidR="00FF5B7E" w:rsidRPr="009059E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Pr="00535500" w:rsidRDefault="00535500">
            <w:pPr>
              <w:spacing w:after="0" w:line="240" w:lineRule="auto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осваивать приемы анализа причин и условий борьбы прогрессивных и реакционных сил в области теории и практики воспитания</w:t>
            </w:r>
          </w:p>
        </w:tc>
      </w:tr>
      <w:tr w:rsidR="00FF5B7E" w:rsidRPr="009059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Pr="00535500" w:rsidRDefault="00535500">
            <w:pPr>
              <w:spacing w:after="0" w:line="240" w:lineRule="auto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расширение общекультурного 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педагогического кругозор</w:t>
            </w: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а;</w:t>
            </w:r>
          </w:p>
        </w:tc>
      </w:tr>
      <w:tr w:rsidR="00FF5B7E" w:rsidRPr="009059E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Pr="00535500" w:rsidRDefault="00535500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способствовать становлению навыка использовать</w:t>
            </w:r>
            <w:proofErr w:type="gramEnd"/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исторические достижения педагогической науки.</w:t>
            </w:r>
          </w:p>
        </w:tc>
      </w:tr>
      <w:tr w:rsidR="00FF5B7E" w:rsidRPr="009059E3">
        <w:trPr>
          <w:trHeight w:hRule="exact" w:val="277"/>
        </w:trPr>
        <w:tc>
          <w:tcPr>
            <w:tcW w:w="766" w:type="dxa"/>
          </w:tcPr>
          <w:p w:rsidR="00FF5B7E" w:rsidRPr="00535500" w:rsidRDefault="00FF5B7E"/>
        </w:tc>
        <w:tc>
          <w:tcPr>
            <w:tcW w:w="511" w:type="dxa"/>
          </w:tcPr>
          <w:p w:rsidR="00FF5B7E" w:rsidRPr="00535500" w:rsidRDefault="00FF5B7E"/>
        </w:tc>
        <w:tc>
          <w:tcPr>
            <w:tcW w:w="1560" w:type="dxa"/>
          </w:tcPr>
          <w:p w:rsidR="00FF5B7E" w:rsidRPr="00535500" w:rsidRDefault="00FF5B7E"/>
        </w:tc>
        <w:tc>
          <w:tcPr>
            <w:tcW w:w="1844" w:type="dxa"/>
          </w:tcPr>
          <w:p w:rsidR="00FF5B7E" w:rsidRPr="00535500" w:rsidRDefault="00FF5B7E"/>
        </w:tc>
        <w:tc>
          <w:tcPr>
            <w:tcW w:w="5104" w:type="dxa"/>
          </w:tcPr>
          <w:p w:rsidR="00FF5B7E" w:rsidRPr="00535500" w:rsidRDefault="00FF5B7E"/>
        </w:tc>
        <w:tc>
          <w:tcPr>
            <w:tcW w:w="993" w:type="dxa"/>
          </w:tcPr>
          <w:p w:rsidR="00FF5B7E" w:rsidRPr="00535500" w:rsidRDefault="00FF5B7E"/>
        </w:tc>
      </w:tr>
      <w:tr w:rsidR="00FF5B7E" w:rsidRPr="009059E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F5B7E" w:rsidRPr="00535500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FF5B7E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Б1.Б.11</w:t>
            </w:r>
          </w:p>
        </w:tc>
      </w:tr>
      <w:tr w:rsidR="00FF5B7E" w:rsidRPr="009059E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Pr="00535500" w:rsidRDefault="00535500">
            <w:pPr>
              <w:spacing w:after="0" w:line="240" w:lineRule="auto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FF5B7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</w:t>
            </w:r>
          </w:p>
        </w:tc>
      </w:tr>
      <w:tr w:rsidR="00FF5B7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</w:p>
        </w:tc>
      </w:tr>
      <w:tr w:rsidR="00FF5B7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Теории обучения и воспитания</w:t>
            </w:r>
          </w:p>
        </w:tc>
      </w:tr>
      <w:tr w:rsidR="00FF5B7E" w:rsidRPr="009059E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Pr="00535500" w:rsidRDefault="00535500">
            <w:pPr>
              <w:spacing w:after="0" w:line="240" w:lineRule="auto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FF5B7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проблемы социологии</w:t>
            </w:r>
          </w:p>
        </w:tc>
      </w:tr>
      <w:tr w:rsidR="00FF5B7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Социология</w:t>
            </w:r>
          </w:p>
        </w:tc>
      </w:tr>
      <w:tr w:rsidR="00FF5B7E">
        <w:trPr>
          <w:trHeight w:hRule="exact" w:val="277"/>
        </w:trPr>
        <w:tc>
          <w:tcPr>
            <w:tcW w:w="766" w:type="dxa"/>
          </w:tcPr>
          <w:p w:rsidR="00FF5B7E" w:rsidRDefault="00FF5B7E"/>
        </w:tc>
        <w:tc>
          <w:tcPr>
            <w:tcW w:w="511" w:type="dxa"/>
          </w:tcPr>
          <w:p w:rsidR="00FF5B7E" w:rsidRDefault="00FF5B7E"/>
        </w:tc>
        <w:tc>
          <w:tcPr>
            <w:tcW w:w="1560" w:type="dxa"/>
          </w:tcPr>
          <w:p w:rsidR="00FF5B7E" w:rsidRDefault="00FF5B7E"/>
        </w:tc>
        <w:tc>
          <w:tcPr>
            <w:tcW w:w="1844" w:type="dxa"/>
          </w:tcPr>
          <w:p w:rsidR="00FF5B7E" w:rsidRDefault="00FF5B7E"/>
        </w:tc>
        <w:tc>
          <w:tcPr>
            <w:tcW w:w="5104" w:type="dxa"/>
          </w:tcPr>
          <w:p w:rsidR="00FF5B7E" w:rsidRDefault="00FF5B7E"/>
        </w:tc>
        <w:tc>
          <w:tcPr>
            <w:tcW w:w="993" w:type="dxa"/>
          </w:tcPr>
          <w:p w:rsidR="00FF5B7E" w:rsidRDefault="00FF5B7E"/>
        </w:tc>
      </w:tr>
      <w:tr w:rsidR="00FF5B7E" w:rsidRPr="009059E3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F5B7E" w:rsidRPr="00535500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FF5B7E" w:rsidRPr="009059E3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Pr="00535500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ОК-1: способность использовать основы философских знаний для формирования мировоззренческой позиции</w:t>
            </w:r>
          </w:p>
        </w:tc>
      </w:tr>
      <w:tr w:rsidR="00FF5B7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F5B7E" w:rsidRPr="009059E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Pr="00535500" w:rsidRDefault="00535500">
            <w:pPr>
              <w:spacing w:after="0" w:line="240" w:lineRule="auto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методологические основы научного познания; законы исторического и общественного развития;</w:t>
            </w:r>
          </w:p>
        </w:tc>
      </w:tr>
      <w:tr w:rsidR="00FF5B7E" w:rsidRPr="009059E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Pr="00535500" w:rsidRDefault="00535500">
            <w:pPr>
              <w:spacing w:after="0" w:line="240" w:lineRule="auto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методологические основы научного познания; законы исторического и общественного развития;</w:t>
            </w:r>
          </w:p>
        </w:tc>
      </w:tr>
      <w:tr w:rsidR="00FF5B7E" w:rsidRPr="009059E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Pr="00535500" w:rsidRDefault="00535500">
            <w:pPr>
              <w:spacing w:after="0" w:line="240" w:lineRule="auto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методологические основы научного познания; законы исторического и общественного развития;</w:t>
            </w:r>
          </w:p>
        </w:tc>
      </w:tr>
      <w:tr w:rsidR="00FF5B7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F5B7E" w:rsidRPr="009059E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Pr="00535500" w:rsidRDefault="00535500">
            <w:pPr>
              <w:spacing w:after="0" w:line="240" w:lineRule="auto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выделять закономерности развития педагогической мысли в целом, а также теории и практики воспитания; обобщать исторический материал, при критическом осмыслении исторических фактов</w:t>
            </w:r>
          </w:p>
        </w:tc>
      </w:tr>
      <w:tr w:rsidR="00FF5B7E" w:rsidRPr="009059E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Pr="00535500" w:rsidRDefault="00535500">
            <w:pPr>
              <w:spacing w:after="0" w:line="240" w:lineRule="auto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выделять закономерности развития педагогической мысли в целом, а также теории и практики воспитания; обобщать исторический материал, при критическом осмыслении исторических фактов</w:t>
            </w:r>
          </w:p>
        </w:tc>
      </w:tr>
      <w:tr w:rsidR="00FF5B7E" w:rsidRPr="009059E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Pr="00535500" w:rsidRDefault="00535500">
            <w:pPr>
              <w:spacing w:after="0" w:line="240" w:lineRule="auto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выделять закономерности развития педагогической мысли в целом, а также теории и практики воспитания; обобщать исторический материал, при критическом осмыслении исторических фактов</w:t>
            </w:r>
          </w:p>
        </w:tc>
      </w:tr>
      <w:tr w:rsidR="00FF5B7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F5B7E" w:rsidRPr="009059E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Pr="00535500" w:rsidRDefault="00535500">
            <w:pPr>
              <w:spacing w:after="0" w:line="240" w:lineRule="auto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владеет историческим </w:t>
            </w:r>
            <w:proofErr w:type="gramStart"/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методом</w:t>
            </w:r>
            <w:proofErr w:type="gramEnd"/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применять его к анализу социокультурных явлений</w:t>
            </w:r>
          </w:p>
        </w:tc>
      </w:tr>
      <w:tr w:rsidR="00FF5B7E" w:rsidRPr="009059E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Pr="00535500" w:rsidRDefault="00535500">
            <w:pPr>
              <w:spacing w:after="0" w:line="240" w:lineRule="auto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основном владеет историческим </w:t>
            </w:r>
            <w:proofErr w:type="gramStart"/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методом</w:t>
            </w:r>
            <w:proofErr w:type="gramEnd"/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применять его к анализу социокультурных явлений</w:t>
            </w:r>
          </w:p>
        </w:tc>
      </w:tr>
      <w:tr w:rsidR="00FF5B7E" w:rsidRPr="009059E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Pr="00535500" w:rsidRDefault="00535500">
            <w:pPr>
              <w:spacing w:after="0" w:line="240" w:lineRule="auto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частично владеет  историческим </w:t>
            </w:r>
            <w:proofErr w:type="gramStart"/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методом</w:t>
            </w:r>
            <w:proofErr w:type="gramEnd"/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применять его к анализу социокультурных явлений</w:t>
            </w:r>
          </w:p>
        </w:tc>
      </w:tr>
      <w:tr w:rsidR="00FF5B7E" w:rsidRPr="009059E3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Pr="00535500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ОК-2: способность анализировать основные этапы и закономерности исторического развития общества для формирования гражданской позиции</w:t>
            </w:r>
          </w:p>
        </w:tc>
      </w:tr>
      <w:tr w:rsidR="00FF5B7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F5B7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закономерности образовательного процесса</w:t>
            </w:r>
          </w:p>
        </w:tc>
      </w:tr>
      <w:tr w:rsidR="00FF5B7E" w:rsidRPr="009059E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Pr="00535500" w:rsidRDefault="00535500">
            <w:pPr>
              <w:spacing w:after="0" w:line="240" w:lineRule="auto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закономерности образовательного процесса</w:t>
            </w:r>
          </w:p>
        </w:tc>
      </w:tr>
      <w:tr w:rsidR="00FF5B7E" w:rsidRPr="009059E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Pr="00535500" w:rsidRDefault="00535500">
            <w:pPr>
              <w:spacing w:after="0" w:line="240" w:lineRule="auto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закономерности образовательного процесса</w:t>
            </w:r>
          </w:p>
        </w:tc>
      </w:tr>
      <w:tr w:rsidR="00FF5B7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F5B7E" w:rsidRPr="009059E3">
        <w:trPr>
          <w:trHeight w:hRule="exact" w:val="46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Pr="00535500" w:rsidRDefault="00535500">
            <w:pPr>
              <w:spacing w:after="0" w:line="240" w:lineRule="auto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осмысливать и выстраивать в единую логическую схему знания, полученные при изучении истории педагогики</w:t>
            </w:r>
          </w:p>
        </w:tc>
      </w:tr>
    </w:tbl>
    <w:p w:rsidR="00FF5B7E" w:rsidRPr="00535500" w:rsidRDefault="00535500">
      <w:pPr>
        <w:rPr>
          <w:sz w:val="0"/>
          <w:szCs w:val="0"/>
        </w:rPr>
      </w:pPr>
      <w:r w:rsidRPr="00535500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3"/>
        <w:gridCol w:w="196"/>
        <w:gridCol w:w="267"/>
        <w:gridCol w:w="2967"/>
        <w:gridCol w:w="963"/>
        <w:gridCol w:w="695"/>
        <w:gridCol w:w="1114"/>
        <w:gridCol w:w="1250"/>
        <w:gridCol w:w="682"/>
        <w:gridCol w:w="397"/>
        <w:gridCol w:w="980"/>
      </w:tblGrid>
      <w:tr w:rsidR="00FF5B7E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FF5B7E" w:rsidRDefault="00FF5B7E"/>
        </w:tc>
        <w:tc>
          <w:tcPr>
            <w:tcW w:w="710" w:type="dxa"/>
          </w:tcPr>
          <w:p w:rsidR="00FF5B7E" w:rsidRDefault="00FF5B7E"/>
        </w:tc>
        <w:tc>
          <w:tcPr>
            <w:tcW w:w="1135" w:type="dxa"/>
          </w:tcPr>
          <w:p w:rsidR="00FF5B7E" w:rsidRDefault="00FF5B7E"/>
        </w:tc>
        <w:tc>
          <w:tcPr>
            <w:tcW w:w="1277" w:type="dxa"/>
          </w:tcPr>
          <w:p w:rsidR="00FF5B7E" w:rsidRDefault="00FF5B7E"/>
        </w:tc>
        <w:tc>
          <w:tcPr>
            <w:tcW w:w="710" w:type="dxa"/>
          </w:tcPr>
          <w:p w:rsidR="00FF5B7E" w:rsidRDefault="00FF5B7E"/>
        </w:tc>
        <w:tc>
          <w:tcPr>
            <w:tcW w:w="426" w:type="dxa"/>
          </w:tcPr>
          <w:p w:rsidR="00FF5B7E" w:rsidRDefault="00FF5B7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FF5B7E" w:rsidRPr="009059E3">
        <w:trPr>
          <w:trHeight w:hRule="exact" w:val="48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Pr="00535500" w:rsidRDefault="00535500">
            <w:pPr>
              <w:spacing w:after="0" w:line="240" w:lineRule="auto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осмысливать и выстраивать в единую логическую схему знания, полученные при изучении истории педагогики</w:t>
            </w:r>
          </w:p>
        </w:tc>
      </w:tr>
      <w:tr w:rsidR="00FF5B7E" w:rsidRPr="009059E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Pr="00535500" w:rsidRDefault="00535500">
            <w:pPr>
              <w:spacing w:after="0" w:line="240" w:lineRule="auto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осмысливать и выстраивать в единую логическую схему знания, полученные при изучении истории педагогики</w:t>
            </w:r>
          </w:p>
        </w:tc>
      </w:tr>
      <w:tr w:rsidR="00FF5B7E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F5B7E" w:rsidRPr="009059E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Pr="00535500" w:rsidRDefault="00535500">
            <w:pPr>
              <w:spacing w:after="0" w:line="240" w:lineRule="auto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анализом государственных документов в области образования, изданных в разные годы, анализировать их в соответствии с требованиями теории и практики воспитания</w:t>
            </w:r>
          </w:p>
        </w:tc>
      </w:tr>
      <w:tr w:rsidR="00FF5B7E" w:rsidRPr="009059E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Pr="00535500" w:rsidRDefault="00535500">
            <w:pPr>
              <w:spacing w:after="0" w:line="240" w:lineRule="auto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 анализом государственных документов в области образования, изданных в разные годы, анализировать их в соответствии с требованиями теории и практики воспитания</w:t>
            </w:r>
          </w:p>
        </w:tc>
      </w:tr>
      <w:tr w:rsidR="00FF5B7E" w:rsidRPr="009059E3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Pr="00535500" w:rsidRDefault="00535500">
            <w:pPr>
              <w:spacing w:after="0" w:line="240" w:lineRule="auto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 анализом государственных документов в области образования, изданных в разные годы, анализировать их в соответствии с требованиями теории и практики воспитания</w:t>
            </w:r>
          </w:p>
        </w:tc>
      </w:tr>
      <w:tr w:rsidR="00FF5B7E" w:rsidRPr="009059E3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FF5B7E" w:rsidRPr="00535500" w:rsidRDefault="00535500">
            <w:pPr>
              <w:spacing w:after="0" w:line="240" w:lineRule="auto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53550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53550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FF5B7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F5B7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методологические основы научного познания;</w:t>
            </w:r>
          </w:p>
        </w:tc>
      </w:tr>
      <w:tr w:rsidR="00FF5B7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закономерности образовательного процесса;</w:t>
            </w:r>
          </w:p>
        </w:tc>
      </w:tr>
      <w:tr w:rsidR="00FF5B7E" w:rsidRPr="009059E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Pr="00535500" w:rsidRDefault="00535500">
            <w:pPr>
              <w:spacing w:after="0" w:line="240" w:lineRule="auto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законы исторического и общественного развития</w:t>
            </w:r>
          </w:p>
        </w:tc>
      </w:tr>
      <w:tr w:rsidR="00FF5B7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F5B7E" w:rsidRPr="009059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Pr="00535500" w:rsidRDefault="00535500">
            <w:pPr>
              <w:spacing w:after="0" w:line="240" w:lineRule="auto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выделять закономерности развития педагогической мысли в целом, а также теории и практики воспитания;</w:t>
            </w:r>
          </w:p>
        </w:tc>
      </w:tr>
      <w:tr w:rsidR="00FF5B7E" w:rsidRPr="009059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Pr="00535500" w:rsidRDefault="00535500">
            <w:pPr>
              <w:spacing w:after="0" w:line="240" w:lineRule="auto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обобщать исторический материал, при критическом осмыслении исторических фактов;</w:t>
            </w:r>
          </w:p>
        </w:tc>
      </w:tr>
      <w:tr w:rsidR="00FF5B7E" w:rsidRPr="009059E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Pr="00535500" w:rsidRDefault="00535500">
            <w:pPr>
              <w:spacing w:after="0" w:line="240" w:lineRule="auto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осмысливать и выстраивать в единую логическую схему знания, полученные при изучении истории педагогики</w:t>
            </w:r>
          </w:p>
        </w:tc>
      </w:tr>
      <w:tr w:rsidR="00FF5B7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F5B7E" w:rsidRPr="009059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Pr="00535500" w:rsidRDefault="00535500">
            <w:pPr>
              <w:spacing w:after="0" w:line="240" w:lineRule="auto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использования исторического метода и применения его к анализу социокультурных явлений;</w:t>
            </w:r>
          </w:p>
        </w:tc>
      </w:tr>
      <w:tr w:rsidR="00FF5B7E" w:rsidRPr="009059E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Pr="00535500" w:rsidRDefault="00535500">
            <w:pPr>
              <w:spacing w:after="0" w:line="240" w:lineRule="auto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анализа государственных документов в области образования, изданных в разные годы, анализировать их в соответствии с требованиями теории и практики воспитания</w:t>
            </w:r>
          </w:p>
        </w:tc>
      </w:tr>
      <w:tr w:rsidR="00FF5B7E" w:rsidRPr="009059E3">
        <w:trPr>
          <w:trHeight w:hRule="exact" w:val="277"/>
        </w:trPr>
        <w:tc>
          <w:tcPr>
            <w:tcW w:w="766" w:type="dxa"/>
          </w:tcPr>
          <w:p w:rsidR="00FF5B7E" w:rsidRPr="00535500" w:rsidRDefault="00FF5B7E"/>
        </w:tc>
        <w:tc>
          <w:tcPr>
            <w:tcW w:w="228" w:type="dxa"/>
          </w:tcPr>
          <w:p w:rsidR="00FF5B7E" w:rsidRPr="00535500" w:rsidRDefault="00FF5B7E"/>
        </w:tc>
        <w:tc>
          <w:tcPr>
            <w:tcW w:w="285" w:type="dxa"/>
          </w:tcPr>
          <w:p w:rsidR="00FF5B7E" w:rsidRPr="00535500" w:rsidRDefault="00FF5B7E"/>
        </w:tc>
        <w:tc>
          <w:tcPr>
            <w:tcW w:w="3403" w:type="dxa"/>
          </w:tcPr>
          <w:p w:rsidR="00FF5B7E" w:rsidRPr="00535500" w:rsidRDefault="00FF5B7E"/>
        </w:tc>
        <w:tc>
          <w:tcPr>
            <w:tcW w:w="851" w:type="dxa"/>
          </w:tcPr>
          <w:p w:rsidR="00FF5B7E" w:rsidRPr="00535500" w:rsidRDefault="00FF5B7E"/>
        </w:tc>
        <w:tc>
          <w:tcPr>
            <w:tcW w:w="710" w:type="dxa"/>
          </w:tcPr>
          <w:p w:rsidR="00FF5B7E" w:rsidRPr="00535500" w:rsidRDefault="00FF5B7E"/>
        </w:tc>
        <w:tc>
          <w:tcPr>
            <w:tcW w:w="1135" w:type="dxa"/>
          </w:tcPr>
          <w:p w:rsidR="00FF5B7E" w:rsidRPr="00535500" w:rsidRDefault="00FF5B7E"/>
        </w:tc>
        <w:tc>
          <w:tcPr>
            <w:tcW w:w="1277" w:type="dxa"/>
          </w:tcPr>
          <w:p w:rsidR="00FF5B7E" w:rsidRPr="00535500" w:rsidRDefault="00FF5B7E"/>
        </w:tc>
        <w:tc>
          <w:tcPr>
            <w:tcW w:w="710" w:type="dxa"/>
          </w:tcPr>
          <w:p w:rsidR="00FF5B7E" w:rsidRPr="00535500" w:rsidRDefault="00FF5B7E"/>
        </w:tc>
        <w:tc>
          <w:tcPr>
            <w:tcW w:w="426" w:type="dxa"/>
          </w:tcPr>
          <w:p w:rsidR="00FF5B7E" w:rsidRPr="00535500" w:rsidRDefault="00FF5B7E"/>
        </w:tc>
        <w:tc>
          <w:tcPr>
            <w:tcW w:w="993" w:type="dxa"/>
          </w:tcPr>
          <w:p w:rsidR="00FF5B7E" w:rsidRPr="00535500" w:rsidRDefault="00FF5B7E"/>
        </w:tc>
      </w:tr>
      <w:tr w:rsidR="00FF5B7E" w:rsidRPr="009059E3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F5B7E" w:rsidRPr="00535500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FF5B7E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Pr="00535500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FF5B7E" w:rsidRPr="009059E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FF5B7E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Pr="00535500" w:rsidRDefault="00535500">
            <w:pPr>
              <w:spacing w:after="0" w:line="240" w:lineRule="auto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Воспитание и обучение в Древнем мире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Pr="00535500" w:rsidRDefault="00FF5B7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Pr="00535500" w:rsidRDefault="00FF5B7E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Pr="00535500" w:rsidRDefault="00FF5B7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Pr="00535500" w:rsidRDefault="00FF5B7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Pr="00535500" w:rsidRDefault="00FF5B7E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Pr="00535500" w:rsidRDefault="00FF5B7E"/>
        </w:tc>
      </w:tr>
      <w:tr w:rsidR="00FF5B7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Pr="00535500" w:rsidRDefault="00535500">
            <w:pPr>
              <w:spacing w:after="0" w:line="240" w:lineRule="auto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образования и педагогической мысли как область научного знания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FF5B7E"/>
        </w:tc>
      </w:tr>
      <w:tr w:rsidR="00FF5B7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Pr="00535500" w:rsidRDefault="00535500">
            <w:pPr>
              <w:spacing w:after="0" w:line="240" w:lineRule="auto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Школьное дело и зарождение педагогической мысли на ранних этапах развития человечества /</w:t>
            </w:r>
            <w:proofErr w:type="spellStart"/>
            <w:proofErr w:type="gramStart"/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FF5B7E"/>
        </w:tc>
      </w:tr>
      <w:tr w:rsidR="00FF5B7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Pr="00535500" w:rsidRDefault="00535500">
            <w:pPr>
              <w:spacing w:after="0" w:line="240" w:lineRule="auto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Воспитание и школа в античном мире /</w:t>
            </w:r>
            <w:proofErr w:type="gramStart"/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FF5B7E"/>
        </w:tc>
      </w:tr>
      <w:tr w:rsidR="00FF5B7E" w:rsidRPr="009059E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FF5B7E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Pr="00535500" w:rsidRDefault="00535500">
            <w:pPr>
              <w:spacing w:after="0" w:line="240" w:lineRule="auto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Воспитание и школа Средневековья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Pr="00535500" w:rsidRDefault="00FF5B7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Pr="00535500" w:rsidRDefault="00FF5B7E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Pr="00535500" w:rsidRDefault="00FF5B7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Pr="00535500" w:rsidRDefault="00FF5B7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Pr="00535500" w:rsidRDefault="00FF5B7E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Pr="00535500" w:rsidRDefault="00FF5B7E"/>
        </w:tc>
      </w:tr>
      <w:tr w:rsidR="00FF5B7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Pr="00535500" w:rsidRDefault="00535500">
            <w:pPr>
              <w:spacing w:after="0" w:line="240" w:lineRule="auto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Воспитание и школа в Византии, на средневековом Востоке и странах Западной Европы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FF5B7E"/>
        </w:tc>
      </w:tr>
      <w:tr w:rsidR="00FF5B7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Pr="00535500" w:rsidRDefault="00535500">
            <w:pPr>
              <w:spacing w:after="0" w:line="240" w:lineRule="auto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Воспитание и педагогическая мысль в эпоху Возрождения  /</w:t>
            </w:r>
            <w:proofErr w:type="spellStart"/>
            <w:proofErr w:type="gramStart"/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FF5B7E"/>
        </w:tc>
      </w:tr>
      <w:tr w:rsidR="00FF5B7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Pr="00535500" w:rsidRDefault="00535500">
            <w:pPr>
              <w:spacing w:after="0" w:line="240" w:lineRule="auto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Воспитание и обучение в Киевской Руси и Русском государстве до 18 века /</w:t>
            </w:r>
            <w:proofErr w:type="gramStart"/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FF5B7E"/>
        </w:tc>
      </w:tr>
      <w:tr w:rsidR="00FF5B7E" w:rsidRPr="009059E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FF5B7E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Pr="00535500" w:rsidRDefault="00535500">
            <w:pPr>
              <w:spacing w:after="0" w:line="240" w:lineRule="auto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Школа и педагогические учения Нового времени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Pr="00535500" w:rsidRDefault="00FF5B7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Pr="00535500" w:rsidRDefault="00FF5B7E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Pr="00535500" w:rsidRDefault="00FF5B7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Pr="00535500" w:rsidRDefault="00FF5B7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Pr="00535500" w:rsidRDefault="00FF5B7E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Pr="00535500" w:rsidRDefault="00FF5B7E"/>
        </w:tc>
      </w:tr>
      <w:tr w:rsidR="00FF5B7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Pr="00535500" w:rsidRDefault="00535500">
            <w:pPr>
              <w:spacing w:after="0" w:line="240" w:lineRule="auto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Образование и педагогическая мысль Западной Европы и США в 19 веке до 80-х годов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FF5B7E"/>
        </w:tc>
      </w:tr>
      <w:tr w:rsidR="00FF5B7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Pr="00535500" w:rsidRDefault="00535500">
            <w:pPr>
              <w:spacing w:after="0" w:line="240" w:lineRule="auto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Школа и педагогика в России до 90-х годов 19 века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FF5B7E"/>
        </w:tc>
      </w:tr>
      <w:tr w:rsidR="00FF5B7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Pr="00535500" w:rsidRDefault="00535500">
            <w:pPr>
              <w:spacing w:after="0" w:line="240" w:lineRule="auto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Школа и педагогика в России в конце 19 начале 20 веков до 1917 г /</w:t>
            </w:r>
            <w:proofErr w:type="spellStart"/>
            <w:proofErr w:type="gramStart"/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FF5B7E"/>
        </w:tc>
      </w:tr>
      <w:tr w:rsidR="00FF5B7E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Pr="00535500" w:rsidRDefault="00535500">
            <w:pPr>
              <w:spacing w:after="0" w:line="240" w:lineRule="auto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Зарубежная школа и педагогика в конце 19 века /</w:t>
            </w:r>
            <w:proofErr w:type="gramStart"/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FF5B7E"/>
        </w:tc>
      </w:tr>
    </w:tbl>
    <w:p w:rsidR="00FF5B7E" w:rsidRDefault="0053550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36"/>
        <w:gridCol w:w="3466"/>
        <w:gridCol w:w="922"/>
        <w:gridCol w:w="676"/>
        <w:gridCol w:w="1082"/>
        <w:gridCol w:w="1204"/>
        <w:gridCol w:w="666"/>
        <w:gridCol w:w="384"/>
        <w:gridCol w:w="938"/>
      </w:tblGrid>
      <w:tr w:rsidR="00FF5B7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FF5B7E" w:rsidRDefault="00FF5B7E"/>
        </w:tc>
        <w:tc>
          <w:tcPr>
            <w:tcW w:w="710" w:type="dxa"/>
          </w:tcPr>
          <w:p w:rsidR="00FF5B7E" w:rsidRDefault="00FF5B7E"/>
        </w:tc>
        <w:tc>
          <w:tcPr>
            <w:tcW w:w="1135" w:type="dxa"/>
          </w:tcPr>
          <w:p w:rsidR="00FF5B7E" w:rsidRDefault="00FF5B7E"/>
        </w:tc>
        <w:tc>
          <w:tcPr>
            <w:tcW w:w="1277" w:type="dxa"/>
          </w:tcPr>
          <w:p w:rsidR="00FF5B7E" w:rsidRDefault="00FF5B7E"/>
        </w:tc>
        <w:tc>
          <w:tcPr>
            <w:tcW w:w="710" w:type="dxa"/>
          </w:tcPr>
          <w:p w:rsidR="00FF5B7E" w:rsidRDefault="00FF5B7E"/>
        </w:tc>
        <w:tc>
          <w:tcPr>
            <w:tcW w:w="426" w:type="dxa"/>
          </w:tcPr>
          <w:p w:rsidR="00FF5B7E" w:rsidRDefault="00FF5B7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FF5B7E" w:rsidRPr="009059E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FF5B7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Pr="00535500" w:rsidRDefault="00535500">
            <w:pPr>
              <w:spacing w:after="0" w:line="240" w:lineRule="auto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4. История </w:t>
            </w:r>
            <w:proofErr w:type="spellStart"/>
            <w:r w:rsidRPr="0053550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Новейшейц</w:t>
            </w:r>
            <w:proofErr w:type="spellEnd"/>
            <w:r w:rsidRPr="0053550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школы и педагогики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Pr="00535500" w:rsidRDefault="00FF5B7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Pr="00535500" w:rsidRDefault="00FF5B7E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Pr="00535500" w:rsidRDefault="00FF5B7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Pr="00535500" w:rsidRDefault="00FF5B7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Pr="00535500" w:rsidRDefault="00FF5B7E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Pr="00535500" w:rsidRDefault="00FF5B7E"/>
        </w:tc>
      </w:tr>
      <w:tr w:rsidR="00FF5B7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Pr="00535500" w:rsidRDefault="00535500">
            <w:pPr>
              <w:spacing w:after="0" w:line="240" w:lineRule="auto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Зарубежная школа и педагогика в период между 1 и 2 мировыми войнами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FF5B7E"/>
        </w:tc>
      </w:tr>
      <w:tr w:rsidR="00FF5B7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Pr="00535500" w:rsidRDefault="00535500">
            <w:pPr>
              <w:spacing w:after="0" w:line="240" w:lineRule="auto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Развитие школы и педагогики в России после Октябрьской революции 1917г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FF5B7E"/>
        </w:tc>
      </w:tr>
      <w:tr w:rsidR="00FF5B7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Pr="00535500" w:rsidRDefault="00535500">
            <w:pPr>
              <w:spacing w:after="0" w:line="240" w:lineRule="auto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Образование и педагогическая мысль в России после 2 мировой войны /</w:t>
            </w:r>
            <w:proofErr w:type="spellStart"/>
            <w:proofErr w:type="gramStart"/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FF5B7E"/>
        </w:tc>
      </w:tr>
      <w:tr w:rsidR="00FF5B7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Pr="00535500" w:rsidRDefault="00535500">
            <w:pPr>
              <w:spacing w:after="0" w:line="240" w:lineRule="auto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Ведущие тенденции современного развития мирового образовательного процесса /</w:t>
            </w:r>
            <w:proofErr w:type="gramStart"/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FF5B7E"/>
        </w:tc>
      </w:tr>
      <w:tr w:rsidR="00FF5B7E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FF5B7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FF5B7E"/>
        </w:tc>
      </w:tr>
      <w:tr w:rsidR="00FF5B7E">
        <w:trPr>
          <w:trHeight w:hRule="exact" w:val="277"/>
        </w:trPr>
        <w:tc>
          <w:tcPr>
            <w:tcW w:w="993" w:type="dxa"/>
          </w:tcPr>
          <w:p w:rsidR="00FF5B7E" w:rsidRDefault="00FF5B7E"/>
        </w:tc>
        <w:tc>
          <w:tcPr>
            <w:tcW w:w="3687" w:type="dxa"/>
          </w:tcPr>
          <w:p w:rsidR="00FF5B7E" w:rsidRDefault="00FF5B7E"/>
        </w:tc>
        <w:tc>
          <w:tcPr>
            <w:tcW w:w="851" w:type="dxa"/>
          </w:tcPr>
          <w:p w:rsidR="00FF5B7E" w:rsidRDefault="00FF5B7E"/>
        </w:tc>
        <w:tc>
          <w:tcPr>
            <w:tcW w:w="710" w:type="dxa"/>
          </w:tcPr>
          <w:p w:rsidR="00FF5B7E" w:rsidRDefault="00FF5B7E"/>
        </w:tc>
        <w:tc>
          <w:tcPr>
            <w:tcW w:w="1135" w:type="dxa"/>
          </w:tcPr>
          <w:p w:rsidR="00FF5B7E" w:rsidRDefault="00FF5B7E"/>
        </w:tc>
        <w:tc>
          <w:tcPr>
            <w:tcW w:w="1277" w:type="dxa"/>
          </w:tcPr>
          <w:p w:rsidR="00FF5B7E" w:rsidRDefault="00FF5B7E"/>
        </w:tc>
        <w:tc>
          <w:tcPr>
            <w:tcW w:w="710" w:type="dxa"/>
          </w:tcPr>
          <w:p w:rsidR="00FF5B7E" w:rsidRDefault="00FF5B7E"/>
        </w:tc>
        <w:tc>
          <w:tcPr>
            <w:tcW w:w="426" w:type="dxa"/>
          </w:tcPr>
          <w:p w:rsidR="00FF5B7E" w:rsidRDefault="00FF5B7E"/>
        </w:tc>
        <w:tc>
          <w:tcPr>
            <w:tcW w:w="993" w:type="dxa"/>
          </w:tcPr>
          <w:p w:rsidR="00FF5B7E" w:rsidRDefault="00FF5B7E"/>
        </w:tc>
      </w:tr>
      <w:tr w:rsidR="00FF5B7E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FF5B7E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FF5B7E" w:rsidRPr="009059E3">
        <w:trPr>
          <w:trHeight w:hRule="exact" w:val="926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Pr="00535500" w:rsidRDefault="00535500">
            <w:pPr>
              <w:spacing w:after="0" w:line="240" w:lineRule="auto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экзамену (5 семестр)</w:t>
            </w:r>
          </w:p>
          <w:p w:rsidR="00FF5B7E" w:rsidRPr="00535500" w:rsidRDefault="00535500">
            <w:pPr>
              <w:spacing w:after="0" w:line="240" w:lineRule="auto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Предмет и задачи истории педагогики. Структура истории педагогики как учебного предмета.</w:t>
            </w:r>
          </w:p>
          <w:p w:rsidR="00FF5B7E" w:rsidRPr="00535500" w:rsidRDefault="00535500">
            <w:pPr>
              <w:spacing w:after="0" w:line="240" w:lineRule="auto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 Школьное дело и зарождение </w:t>
            </w:r>
            <w:proofErr w:type="spellStart"/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</w:t>
            </w:r>
            <w:proofErr w:type="spellEnd"/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мысли на ранних этапах истории человечества.</w:t>
            </w:r>
          </w:p>
          <w:p w:rsidR="00FF5B7E" w:rsidRPr="00535500" w:rsidRDefault="00535500">
            <w:pPr>
              <w:spacing w:after="0" w:line="240" w:lineRule="auto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Воспитание и обучение в странах Древнего Востока.</w:t>
            </w:r>
          </w:p>
          <w:p w:rsidR="00FF5B7E" w:rsidRPr="00535500" w:rsidRDefault="00535500">
            <w:pPr>
              <w:spacing w:after="0" w:line="240" w:lineRule="auto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Воспитание и школа в Античном мире.</w:t>
            </w:r>
          </w:p>
          <w:p w:rsidR="00FF5B7E" w:rsidRPr="00535500" w:rsidRDefault="00535500">
            <w:pPr>
              <w:spacing w:after="0" w:line="240" w:lineRule="auto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Развитие педагогических идей философами Античного мира.</w:t>
            </w:r>
          </w:p>
          <w:p w:rsidR="00FF5B7E" w:rsidRPr="00535500" w:rsidRDefault="00535500">
            <w:pPr>
              <w:spacing w:after="0" w:line="240" w:lineRule="auto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Воспитание и образование в эпоху Средневековья.</w:t>
            </w:r>
          </w:p>
          <w:p w:rsidR="00FF5B7E" w:rsidRPr="00535500" w:rsidRDefault="00535500">
            <w:pPr>
              <w:spacing w:after="0" w:line="240" w:lineRule="auto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Воспитание и образование во времена раннего Средневековья.</w:t>
            </w:r>
          </w:p>
          <w:p w:rsidR="00FF5B7E" w:rsidRPr="00535500" w:rsidRDefault="00535500">
            <w:pPr>
              <w:spacing w:after="0" w:line="240" w:lineRule="auto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8. Воспитание и </w:t>
            </w:r>
            <w:proofErr w:type="spellStart"/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</w:t>
            </w:r>
            <w:proofErr w:type="spellEnd"/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Мысль в эпоху Возрождения и Нового Времени.</w:t>
            </w:r>
          </w:p>
          <w:p w:rsidR="00FF5B7E" w:rsidRPr="00535500" w:rsidRDefault="00535500">
            <w:pPr>
              <w:spacing w:after="0" w:line="240" w:lineRule="auto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9. Я.А.Коменский – основатель педагогической науки. </w:t>
            </w:r>
            <w:proofErr w:type="spellStart"/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</w:t>
            </w:r>
            <w:proofErr w:type="spellEnd"/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система Я.А.Коменского.</w:t>
            </w:r>
          </w:p>
          <w:p w:rsidR="00FF5B7E" w:rsidRPr="00535500" w:rsidRDefault="00535500">
            <w:pPr>
              <w:spacing w:after="0" w:line="240" w:lineRule="auto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«Материнская школа» Я.А.Коменского – первое руководство по воспитанию детей дошкольного возраста.</w:t>
            </w:r>
          </w:p>
          <w:p w:rsidR="00FF5B7E" w:rsidRPr="00535500" w:rsidRDefault="00535500">
            <w:pPr>
              <w:spacing w:after="0" w:line="240" w:lineRule="auto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11. </w:t>
            </w:r>
            <w:proofErr w:type="spellStart"/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</w:t>
            </w:r>
            <w:proofErr w:type="gramStart"/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.и</w:t>
            </w:r>
            <w:proofErr w:type="gramEnd"/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деи</w:t>
            </w:r>
            <w:proofErr w:type="spellEnd"/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эпохи Просвещения. Д.Локк – теории, идеи.</w:t>
            </w:r>
          </w:p>
          <w:p w:rsidR="00FF5B7E" w:rsidRPr="00535500" w:rsidRDefault="00535500">
            <w:pPr>
              <w:spacing w:after="0" w:line="240" w:lineRule="auto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Ж.Ж. Руссо. «Эмиль или о воспитании».</w:t>
            </w:r>
          </w:p>
          <w:p w:rsidR="00FF5B7E" w:rsidRPr="00535500" w:rsidRDefault="00535500">
            <w:pPr>
              <w:spacing w:after="0" w:line="240" w:lineRule="auto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Становление идей воспитывающего и развивающего обучения в Западной педагогике до 80-х годов 19 века. Педагогическое творчество И.Г.Песталоцци.</w:t>
            </w:r>
          </w:p>
          <w:p w:rsidR="00FF5B7E" w:rsidRPr="00535500" w:rsidRDefault="00535500">
            <w:pPr>
              <w:spacing w:after="0" w:line="240" w:lineRule="auto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14. Историческая обусловленность  появления дошкольной педагогики. </w:t>
            </w:r>
            <w:proofErr w:type="spellStart"/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Ф.В.Фребель</w:t>
            </w:r>
            <w:proofErr w:type="spellEnd"/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его дошкольная педагогика.</w:t>
            </w:r>
          </w:p>
          <w:p w:rsidR="00FF5B7E" w:rsidRPr="00535500" w:rsidRDefault="00535500">
            <w:pPr>
              <w:spacing w:after="0" w:line="240" w:lineRule="auto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15. </w:t>
            </w:r>
            <w:proofErr w:type="spellStart"/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</w:t>
            </w:r>
            <w:proofErr w:type="gramStart"/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.с</w:t>
            </w:r>
            <w:proofErr w:type="gramEnd"/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истема</w:t>
            </w:r>
            <w:proofErr w:type="spellEnd"/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И.Ф.Гербарта</w:t>
            </w:r>
            <w:proofErr w:type="spellEnd"/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FF5B7E" w:rsidRPr="00535500" w:rsidRDefault="00535500">
            <w:pPr>
              <w:spacing w:after="0" w:line="240" w:lineRule="auto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16. Реформаторская педагогика на Западе в конце 19 начале 20 веков. </w:t>
            </w:r>
            <w:proofErr w:type="spellStart"/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</w:t>
            </w:r>
            <w:proofErr w:type="gramStart"/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.с</w:t>
            </w:r>
            <w:proofErr w:type="gramEnd"/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истема</w:t>
            </w:r>
            <w:proofErr w:type="spellEnd"/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М.Монтессори</w:t>
            </w:r>
            <w:proofErr w:type="spellEnd"/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FF5B7E" w:rsidRPr="00535500" w:rsidRDefault="00535500">
            <w:pPr>
              <w:spacing w:after="0" w:line="240" w:lineRule="auto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17. Реформаторская педагогика на Западе в конце 19 начале 20 веков. </w:t>
            </w:r>
            <w:proofErr w:type="spellStart"/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Пауль</w:t>
            </w:r>
            <w:proofErr w:type="spellEnd"/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Наторп</w:t>
            </w:r>
            <w:proofErr w:type="spellEnd"/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– основатель социальной педагогики. Георг </w:t>
            </w:r>
            <w:proofErr w:type="spellStart"/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Кершенштейнер</w:t>
            </w:r>
            <w:proofErr w:type="spellEnd"/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как социальный педагог.</w:t>
            </w:r>
          </w:p>
          <w:p w:rsidR="00FF5B7E" w:rsidRPr="00535500" w:rsidRDefault="00535500">
            <w:pPr>
              <w:spacing w:after="0" w:line="240" w:lineRule="auto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18. Прагматическая педагогика американских педагогов </w:t>
            </w:r>
            <w:proofErr w:type="spellStart"/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Д.Дьюи</w:t>
            </w:r>
            <w:proofErr w:type="spellEnd"/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Августа Лая и английского педагога Г.Спенсера.</w:t>
            </w:r>
          </w:p>
          <w:p w:rsidR="00FF5B7E" w:rsidRPr="00535500" w:rsidRDefault="00535500">
            <w:pPr>
              <w:spacing w:after="0" w:line="240" w:lineRule="auto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Образование в Киевской Руси и Русском государстве до 17 века.</w:t>
            </w:r>
          </w:p>
          <w:p w:rsidR="00FF5B7E" w:rsidRPr="00535500" w:rsidRDefault="00535500">
            <w:pPr>
              <w:spacing w:after="0" w:line="240" w:lineRule="auto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Реформы Петра 1 в  области образования.</w:t>
            </w:r>
          </w:p>
          <w:p w:rsidR="00FF5B7E" w:rsidRPr="00535500" w:rsidRDefault="00535500">
            <w:pPr>
              <w:spacing w:after="0" w:line="240" w:lineRule="auto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Эпоха просвещенного абсолютизма в России. Первые воспитательные дома. Деятельность И.И.Бецкого.</w:t>
            </w:r>
          </w:p>
          <w:p w:rsidR="00FF5B7E" w:rsidRPr="00535500" w:rsidRDefault="00535500">
            <w:pPr>
              <w:spacing w:after="0" w:line="240" w:lineRule="auto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22. Идея </w:t>
            </w:r>
            <w:proofErr w:type="spellStart"/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гуманизации</w:t>
            </w:r>
            <w:proofErr w:type="spellEnd"/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воспитания в философско-педагогических теориях в России в 18- начале 19 веков. М.В.Ломоносов, А.Н.Радищев.</w:t>
            </w:r>
          </w:p>
          <w:p w:rsidR="00FF5B7E" w:rsidRPr="00535500" w:rsidRDefault="00535500">
            <w:pPr>
              <w:spacing w:after="0" w:line="240" w:lineRule="auto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23. Идея </w:t>
            </w:r>
            <w:proofErr w:type="spellStart"/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гуманизации</w:t>
            </w:r>
            <w:proofErr w:type="spellEnd"/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воспитания в философско-педагогических теориях в России в 18- начале 19 веков. В.Г.Белинский, А.И.Герцен, В.Ф.Одоевский.</w:t>
            </w:r>
          </w:p>
          <w:p w:rsidR="00FF5B7E" w:rsidRPr="00535500" w:rsidRDefault="00535500">
            <w:pPr>
              <w:spacing w:after="0" w:line="240" w:lineRule="auto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24. Развитие идеи </w:t>
            </w:r>
            <w:proofErr w:type="spellStart"/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гуманизации</w:t>
            </w:r>
            <w:proofErr w:type="spellEnd"/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воспитания в философско-педагогических теориях в России в 60-е годы 19 века. Н.И.Пирогов, К.Д.Ушинский.</w:t>
            </w:r>
          </w:p>
          <w:p w:rsidR="00FF5B7E" w:rsidRPr="00535500" w:rsidRDefault="00535500">
            <w:pPr>
              <w:spacing w:after="0" w:line="240" w:lineRule="auto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25. Развитие идеи </w:t>
            </w:r>
            <w:proofErr w:type="spellStart"/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гуманизации</w:t>
            </w:r>
            <w:proofErr w:type="spellEnd"/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воспитания в философско-педагогических теориях в России в 60-е годы 19 века. Л.Н.Толстой, Н.А.Добролюбов, Н.Г.Чернышевский.</w:t>
            </w:r>
          </w:p>
          <w:p w:rsidR="00FF5B7E" w:rsidRPr="00535500" w:rsidRDefault="00535500">
            <w:pPr>
              <w:spacing w:after="0" w:line="240" w:lineRule="auto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Образование и его реформы в России в 19 веке.</w:t>
            </w:r>
          </w:p>
          <w:p w:rsidR="00FF5B7E" w:rsidRPr="00535500" w:rsidRDefault="00535500">
            <w:pPr>
              <w:spacing w:after="0" w:line="240" w:lineRule="auto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Проблемы Российского образования в конце 19 начале 20 веков.</w:t>
            </w:r>
          </w:p>
          <w:p w:rsidR="00FF5B7E" w:rsidRPr="00535500" w:rsidRDefault="00535500">
            <w:pPr>
              <w:spacing w:after="0" w:line="240" w:lineRule="auto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28. Педагогическое творчество русских педагогов </w:t>
            </w:r>
            <w:proofErr w:type="spellStart"/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В.П.Вахтерова</w:t>
            </w:r>
            <w:proofErr w:type="spellEnd"/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П.Ф.Каптерева</w:t>
            </w:r>
            <w:proofErr w:type="spellEnd"/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FF5B7E" w:rsidRPr="00535500" w:rsidRDefault="00535500">
            <w:pPr>
              <w:spacing w:after="0" w:line="240" w:lineRule="auto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История женского образования в России.</w:t>
            </w:r>
          </w:p>
          <w:p w:rsidR="00FF5B7E" w:rsidRPr="00535500" w:rsidRDefault="00535500">
            <w:pPr>
              <w:spacing w:after="0" w:line="240" w:lineRule="auto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Становление государственной политики большевиков</w:t>
            </w:r>
          </w:p>
          <w:p w:rsidR="00FF5B7E" w:rsidRPr="00535500" w:rsidRDefault="00535500">
            <w:pPr>
              <w:spacing w:after="0" w:line="240" w:lineRule="auto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31.Педагогическая деятельность </w:t>
            </w:r>
            <w:proofErr w:type="spellStart"/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С.Т.Шацкого</w:t>
            </w:r>
            <w:proofErr w:type="spellEnd"/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А.С.Макаренко.</w:t>
            </w:r>
          </w:p>
          <w:p w:rsidR="00FF5B7E" w:rsidRPr="00535500" w:rsidRDefault="00535500">
            <w:pPr>
              <w:spacing w:after="0" w:line="240" w:lineRule="auto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 Поиски путей развития школы в 20-е годы 20 века.</w:t>
            </w:r>
          </w:p>
          <w:p w:rsidR="00FF5B7E" w:rsidRPr="00535500" w:rsidRDefault="00535500">
            <w:pPr>
              <w:spacing w:after="0" w:line="240" w:lineRule="auto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33. Формирование принципов деятельности советской школы в 30-е годы их укрепление в последующие десятилетия.</w:t>
            </w:r>
          </w:p>
          <w:p w:rsidR="00FF5B7E" w:rsidRPr="00535500" w:rsidRDefault="00535500">
            <w:pPr>
              <w:spacing w:after="0" w:line="240" w:lineRule="auto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34. Школьные реформы 1958г. и 1984 г.: общее в целях и результатах.. 35.В.А. Сухомлинский и его </w:t>
            </w:r>
            <w:proofErr w:type="spellStart"/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Павлышская</w:t>
            </w:r>
            <w:proofErr w:type="spellEnd"/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школа.</w:t>
            </w:r>
          </w:p>
          <w:p w:rsidR="00FF5B7E" w:rsidRPr="00535500" w:rsidRDefault="00535500">
            <w:pPr>
              <w:spacing w:after="0" w:line="240" w:lineRule="auto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36. Реформирование образования в России в конце ХХ начале ХХ</w:t>
            </w:r>
            <w:proofErr w:type="gramStart"/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веков.</w:t>
            </w:r>
          </w:p>
        </w:tc>
      </w:tr>
      <w:tr w:rsidR="00FF5B7E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FF5B7E" w:rsidRPr="009059E3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Pr="00535500" w:rsidRDefault="0053550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Фонрд</w:t>
            </w:r>
            <w:proofErr w:type="spellEnd"/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оценичных</w:t>
            </w:r>
            <w:proofErr w:type="spellEnd"/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средств </w:t>
            </w:r>
            <w:proofErr w:type="gramStart"/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представлен</w:t>
            </w:r>
            <w:proofErr w:type="gramEnd"/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Приложении 1.</w:t>
            </w:r>
          </w:p>
        </w:tc>
      </w:tr>
      <w:tr w:rsidR="00FF5B7E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FF5B7E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Аналитическое задание, тест. Доклад. Контрольная работа.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Творческое задание</w:t>
            </w:r>
          </w:p>
        </w:tc>
      </w:tr>
    </w:tbl>
    <w:p w:rsidR="00FF5B7E" w:rsidRDefault="0053550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10"/>
        <w:gridCol w:w="1739"/>
        <w:gridCol w:w="1442"/>
        <w:gridCol w:w="2174"/>
        <w:gridCol w:w="2467"/>
        <w:gridCol w:w="1742"/>
      </w:tblGrid>
      <w:tr w:rsidR="00FF5B7E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3403" w:type="dxa"/>
          </w:tcPr>
          <w:p w:rsidR="00FF5B7E" w:rsidRDefault="00FF5B7E"/>
        </w:tc>
        <w:tc>
          <w:tcPr>
            <w:tcW w:w="1702" w:type="dxa"/>
          </w:tcPr>
          <w:p w:rsidR="00FF5B7E" w:rsidRDefault="00FF5B7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FF5B7E">
        <w:trPr>
          <w:trHeight w:hRule="exact" w:val="277"/>
        </w:trPr>
        <w:tc>
          <w:tcPr>
            <w:tcW w:w="710" w:type="dxa"/>
          </w:tcPr>
          <w:p w:rsidR="00FF5B7E" w:rsidRDefault="00FF5B7E"/>
        </w:tc>
        <w:tc>
          <w:tcPr>
            <w:tcW w:w="1986" w:type="dxa"/>
          </w:tcPr>
          <w:p w:rsidR="00FF5B7E" w:rsidRDefault="00FF5B7E"/>
        </w:tc>
        <w:tc>
          <w:tcPr>
            <w:tcW w:w="1986" w:type="dxa"/>
          </w:tcPr>
          <w:p w:rsidR="00FF5B7E" w:rsidRDefault="00FF5B7E"/>
        </w:tc>
        <w:tc>
          <w:tcPr>
            <w:tcW w:w="3403" w:type="dxa"/>
          </w:tcPr>
          <w:p w:rsidR="00FF5B7E" w:rsidRDefault="00FF5B7E"/>
        </w:tc>
        <w:tc>
          <w:tcPr>
            <w:tcW w:w="1702" w:type="dxa"/>
          </w:tcPr>
          <w:p w:rsidR="00FF5B7E" w:rsidRDefault="00FF5B7E"/>
        </w:tc>
        <w:tc>
          <w:tcPr>
            <w:tcW w:w="993" w:type="dxa"/>
          </w:tcPr>
          <w:p w:rsidR="00FF5B7E" w:rsidRDefault="00FF5B7E"/>
        </w:tc>
      </w:tr>
      <w:tr w:rsidR="00FF5B7E" w:rsidRPr="009059E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F5B7E" w:rsidRPr="00535500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FF5B7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FF5B7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FF5B7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FF5B7E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FF5B7E" w:rsidTr="00076456">
        <w:trPr>
          <w:trHeight w:hRule="exact" w:val="1186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076456">
            <w:pPr>
              <w:spacing w:after="0" w:line="240" w:lineRule="auto"/>
              <w:rPr>
                <w:sz w:val="19"/>
                <w:szCs w:val="19"/>
              </w:rPr>
            </w:pPr>
            <w:r w:rsidRPr="00076456">
              <w:rPr>
                <w:rFonts w:ascii="Times New Roman" w:hAnsi="Times New Roman" w:cs="Times New Roman"/>
                <w:sz w:val="19"/>
                <w:szCs w:val="19"/>
              </w:rPr>
              <w:t>Торосян, В.Г.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Pr="00076456" w:rsidRDefault="00076456" w:rsidP="00076456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076456">
              <w:rPr>
                <w:rFonts w:ascii="Times New Roman" w:hAnsi="Times New Roman" w:cs="Times New Roman"/>
                <w:sz w:val="19"/>
                <w:szCs w:val="19"/>
              </w:rPr>
              <w:t>История педагогики и образования</w:t>
            </w:r>
            <w:proofErr w:type="gramStart"/>
            <w:r w:rsidRPr="00076456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076456">
              <w:rPr>
                <w:rFonts w:ascii="Times New Roman" w:hAnsi="Times New Roman" w:cs="Times New Roman"/>
                <w:sz w:val="19"/>
                <w:szCs w:val="19"/>
              </w:rPr>
              <w:t xml:space="preserve"> учебник 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076456">
            <w:pPr>
              <w:spacing w:after="0" w:line="240" w:lineRule="auto"/>
              <w:rPr>
                <w:sz w:val="19"/>
                <w:szCs w:val="19"/>
              </w:rPr>
            </w:pPr>
            <w:r w:rsidRPr="00076456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076456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076456">
              <w:rPr>
                <w:rFonts w:ascii="Times New Roman" w:hAnsi="Times New Roman" w:cs="Times New Roman"/>
                <w:sz w:val="19"/>
                <w:szCs w:val="19"/>
              </w:rPr>
              <w:t xml:space="preserve"> Берлин : </w:t>
            </w:r>
            <w:proofErr w:type="spellStart"/>
            <w:r w:rsidRPr="00076456">
              <w:rPr>
                <w:rFonts w:ascii="Times New Roman" w:hAnsi="Times New Roman" w:cs="Times New Roman"/>
                <w:sz w:val="19"/>
                <w:szCs w:val="19"/>
              </w:rPr>
              <w:t>Директ-Медиа</w:t>
            </w:r>
            <w:proofErr w:type="spellEnd"/>
            <w:r w:rsidRPr="00076456">
              <w:rPr>
                <w:rFonts w:ascii="Times New Roman" w:hAnsi="Times New Roman" w:cs="Times New Roman"/>
                <w:sz w:val="19"/>
                <w:szCs w:val="19"/>
              </w:rPr>
              <w:t xml:space="preserve">, 2015. - 498 с. - </w:t>
            </w:r>
            <w:proofErr w:type="spellStart"/>
            <w:r w:rsidRPr="00076456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076456">
              <w:rPr>
                <w:rFonts w:ascii="Times New Roman" w:hAnsi="Times New Roman" w:cs="Times New Roman"/>
                <w:sz w:val="19"/>
                <w:szCs w:val="19"/>
              </w:rPr>
              <w:t>. в кн. - ISBN 978-5-4475-2579-8</w:t>
            </w:r>
            <w:proofErr w:type="gramStart"/>
            <w:r w:rsidRPr="00076456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076456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7" w:history="1">
              <w:r w:rsidRPr="00076456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http://biblioclub.ru/index.php?page=book&amp;id=363007</w:t>
              </w:r>
            </w:hyperlink>
          </w:p>
        </w:tc>
      </w:tr>
      <w:tr w:rsidR="00FF5B7E" w:rsidTr="00076456">
        <w:trPr>
          <w:trHeight w:hRule="exact" w:val="1146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076456">
            <w:pPr>
              <w:spacing w:after="0" w:line="240" w:lineRule="auto"/>
              <w:rPr>
                <w:sz w:val="19"/>
                <w:szCs w:val="19"/>
              </w:rPr>
            </w:pPr>
            <w:r w:rsidRPr="00076456">
              <w:rPr>
                <w:rFonts w:ascii="Times New Roman" w:hAnsi="Times New Roman" w:cs="Times New Roman"/>
                <w:sz w:val="19"/>
                <w:szCs w:val="19"/>
              </w:rPr>
              <w:t>И.Ф. </w:t>
            </w:r>
            <w:proofErr w:type="spellStart"/>
            <w:r w:rsidRPr="00076456">
              <w:rPr>
                <w:rFonts w:ascii="Times New Roman" w:hAnsi="Times New Roman" w:cs="Times New Roman"/>
                <w:sz w:val="19"/>
                <w:szCs w:val="19"/>
              </w:rPr>
              <w:t>Плетенева</w:t>
            </w:r>
            <w:proofErr w:type="spellEnd"/>
            <w:r w:rsidRPr="00076456">
              <w:rPr>
                <w:rFonts w:ascii="Times New Roman" w:hAnsi="Times New Roman" w:cs="Times New Roman"/>
                <w:sz w:val="19"/>
                <w:szCs w:val="19"/>
              </w:rPr>
              <w:t>, О.Н. Бакаева, А.Ю. Демин и др.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Pr="00076456" w:rsidRDefault="00076456" w:rsidP="00076456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076456">
              <w:rPr>
                <w:rFonts w:ascii="Times New Roman" w:hAnsi="Times New Roman" w:cs="Times New Roman"/>
                <w:sz w:val="19"/>
                <w:szCs w:val="19"/>
              </w:rPr>
              <w:t>История образования в России от зарождения воспитания у восточных славян до конца ХХ в.</w:t>
            </w:r>
            <w:proofErr w:type="gramStart"/>
            <w:r w:rsidRPr="00076456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076456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076456">
            <w:pPr>
              <w:spacing w:after="0" w:line="240" w:lineRule="auto"/>
              <w:rPr>
                <w:sz w:val="19"/>
                <w:szCs w:val="19"/>
              </w:rPr>
            </w:pPr>
            <w:r w:rsidRPr="00076456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076456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076456">
              <w:rPr>
                <w:rFonts w:ascii="Times New Roman" w:hAnsi="Times New Roman" w:cs="Times New Roman"/>
                <w:sz w:val="19"/>
                <w:szCs w:val="19"/>
              </w:rPr>
              <w:t xml:space="preserve"> Берлин : </w:t>
            </w:r>
            <w:proofErr w:type="spellStart"/>
            <w:r w:rsidRPr="00076456">
              <w:rPr>
                <w:rFonts w:ascii="Times New Roman" w:hAnsi="Times New Roman" w:cs="Times New Roman"/>
                <w:sz w:val="19"/>
                <w:szCs w:val="19"/>
              </w:rPr>
              <w:t>Директ-Медиа</w:t>
            </w:r>
            <w:proofErr w:type="spellEnd"/>
            <w:r w:rsidRPr="00076456">
              <w:rPr>
                <w:rFonts w:ascii="Times New Roman" w:hAnsi="Times New Roman" w:cs="Times New Roman"/>
                <w:sz w:val="19"/>
                <w:szCs w:val="19"/>
              </w:rPr>
              <w:t>, 2016. - 272 с.</w:t>
            </w:r>
            <w:proofErr w:type="gramStart"/>
            <w:r w:rsidRPr="00076456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076456">
              <w:rPr>
                <w:rFonts w:ascii="Times New Roman" w:hAnsi="Times New Roman" w:cs="Times New Roman"/>
                <w:sz w:val="19"/>
                <w:szCs w:val="19"/>
              </w:rPr>
              <w:t xml:space="preserve"> табл. - </w:t>
            </w:r>
            <w:proofErr w:type="spellStart"/>
            <w:r w:rsidRPr="00076456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076456">
              <w:rPr>
                <w:rFonts w:ascii="Times New Roman" w:hAnsi="Times New Roman" w:cs="Times New Roman"/>
                <w:sz w:val="19"/>
                <w:szCs w:val="19"/>
              </w:rPr>
              <w:t xml:space="preserve">. в кн. - ISBN 978-5-4475-8640-9 ; То же [Электронный ресурс]. - URL: </w:t>
            </w:r>
            <w:hyperlink r:id="rId8" w:history="1">
              <w:r w:rsidRPr="00076456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http://biblioclub.ru/index.php?page=book&amp;id=457611</w:t>
              </w:r>
            </w:hyperlink>
          </w:p>
        </w:tc>
      </w:tr>
      <w:tr w:rsidR="00FF5B7E" w:rsidTr="00076456">
        <w:trPr>
          <w:trHeight w:hRule="exact" w:val="1120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07645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076456">
              <w:rPr>
                <w:rFonts w:ascii="Times New Roman" w:eastAsia="Times New Roman" w:hAnsi="Times New Roman" w:cs="Times New Roman"/>
                <w:sz w:val="19"/>
                <w:szCs w:val="19"/>
              </w:rPr>
              <w:t>Козилова</w:t>
            </w:r>
            <w:proofErr w:type="spellEnd"/>
            <w:r w:rsidRPr="00076456">
              <w:rPr>
                <w:rFonts w:ascii="Times New Roman" w:eastAsia="Times New Roman" w:hAnsi="Times New Roman" w:cs="Times New Roman"/>
                <w:sz w:val="19"/>
                <w:szCs w:val="19"/>
              </w:rPr>
              <w:t>, Л.В.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Pr="00076456" w:rsidRDefault="00076456" w:rsidP="00076456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076456">
              <w:rPr>
                <w:rFonts w:ascii="Times New Roman" w:eastAsia="Times New Roman" w:hAnsi="Times New Roman" w:cs="Times New Roman"/>
                <w:sz w:val="19"/>
                <w:szCs w:val="19"/>
              </w:rPr>
              <w:t>Сборник контрольно-тестовых заданий для студентов педагогического факультета</w:t>
            </w:r>
            <w:proofErr w:type="gramStart"/>
            <w:r w:rsidRPr="00076456"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076456"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 учебное пособие 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76456" w:rsidRPr="00076456" w:rsidRDefault="00076456" w:rsidP="00076456">
            <w:pPr>
              <w:spacing w:after="0" w:line="240" w:lineRule="auto"/>
              <w:rPr>
                <w:rFonts w:ascii="Times New Roman" w:eastAsia="Times New Roman" w:hAnsi="Times New Roman" w:cs="Times New Roman"/>
                <w:sz w:val="19"/>
                <w:szCs w:val="19"/>
              </w:rPr>
            </w:pPr>
            <w:r w:rsidRPr="00076456">
              <w:rPr>
                <w:rFonts w:ascii="Times New Roman" w:eastAsia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076456"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076456"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076456">
              <w:rPr>
                <w:rFonts w:ascii="Times New Roman" w:eastAsia="Times New Roman" w:hAnsi="Times New Roman" w:cs="Times New Roman"/>
                <w:sz w:val="19"/>
                <w:szCs w:val="19"/>
              </w:rPr>
              <w:t>Директ-Медиа</w:t>
            </w:r>
            <w:proofErr w:type="spellEnd"/>
            <w:r w:rsidRPr="00076456">
              <w:rPr>
                <w:rFonts w:ascii="Times New Roman" w:eastAsia="Times New Roman" w:hAnsi="Times New Roman" w:cs="Times New Roman"/>
                <w:sz w:val="19"/>
                <w:szCs w:val="19"/>
              </w:rPr>
              <w:t>, 2014. - 58 с. - ISBN 978-5-4458-4160-9</w:t>
            </w:r>
            <w:proofErr w:type="gramStart"/>
            <w:r w:rsidRPr="00076456"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076456">
              <w:rPr>
                <w:rFonts w:ascii="Times New Roman" w:eastAsia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9" w:history="1">
              <w:r w:rsidRPr="00076456">
                <w:rPr>
                  <w:rFonts w:ascii="Times New Roman" w:eastAsia="Times New Roman" w:hAnsi="Times New Roman" w:cs="Times New Roman"/>
                  <w:color w:val="0000FF"/>
                  <w:sz w:val="19"/>
                  <w:szCs w:val="19"/>
                  <w:u w:val="single"/>
                </w:rPr>
                <w:t>http://biblioclub.ru/index.php?page=book&amp;id=227197</w:t>
              </w:r>
            </w:hyperlink>
          </w:p>
          <w:p w:rsidR="00FF5B7E" w:rsidRDefault="00FF5B7E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FF5B7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Pr="00076456" w:rsidRDefault="0053550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07645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FF5B7E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FF5B7E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Pr="00076456" w:rsidRDefault="0053550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07645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FF5B7E" w:rsidRPr="009059E3" w:rsidTr="00076456">
        <w:trPr>
          <w:trHeight w:hRule="exact" w:val="142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07645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076456">
              <w:rPr>
                <w:rFonts w:ascii="Times New Roman" w:hAnsi="Times New Roman" w:cs="Times New Roman"/>
                <w:sz w:val="19"/>
                <w:szCs w:val="19"/>
              </w:rPr>
              <w:t>Беленчук</w:t>
            </w:r>
            <w:proofErr w:type="spellEnd"/>
            <w:r w:rsidRPr="00076456">
              <w:rPr>
                <w:rFonts w:ascii="Times New Roman" w:hAnsi="Times New Roman" w:cs="Times New Roman"/>
                <w:sz w:val="19"/>
                <w:szCs w:val="19"/>
              </w:rPr>
              <w:t>, Л.Н.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Pr="00076456" w:rsidRDefault="00076456" w:rsidP="00076456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076456">
              <w:rPr>
                <w:rFonts w:ascii="Times New Roman" w:hAnsi="Times New Roman" w:cs="Times New Roman"/>
                <w:sz w:val="19"/>
                <w:szCs w:val="19"/>
              </w:rPr>
              <w:t>История отечественной педагогики</w:t>
            </w:r>
            <w:proofErr w:type="gramStart"/>
            <w:r w:rsidRPr="00076456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076456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Pr="00535500" w:rsidRDefault="00076456">
            <w:pPr>
              <w:spacing w:after="0" w:line="240" w:lineRule="auto"/>
              <w:rPr>
                <w:sz w:val="19"/>
                <w:szCs w:val="19"/>
              </w:rPr>
            </w:pPr>
            <w:r w:rsidRPr="00076456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076456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076456">
              <w:rPr>
                <w:rFonts w:ascii="Times New Roman" w:hAnsi="Times New Roman" w:cs="Times New Roman"/>
                <w:sz w:val="19"/>
                <w:szCs w:val="19"/>
              </w:rPr>
              <w:t xml:space="preserve"> Институт эффективных технологий, 2013. - 120 с. - ISBN 978-5-904212-20-9</w:t>
            </w:r>
            <w:proofErr w:type="gramStart"/>
            <w:r w:rsidRPr="00076456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076456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10" w:history="1">
              <w:r w:rsidRPr="00076456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http://biblioclub.ru/index.php?page=book&amp;id=232198</w:t>
              </w:r>
            </w:hyperlink>
          </w:p>
        </w:tc>
      </w:tr>
      <w:tr w:rsidR="00FF5B7E" w:rsidTr="00076456">
        <w:trPr>
          <w:trHeight w:hRule="exact" w:val="994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076456">
            <w:pPr>
              <w:spacing w:after="0" w:line="240" w:lineRule="auto"/>
              <w:rPr>
                <w:sz w:val="19"/>
                <w:szCs w:val="19"/>
              </w:rPr>
            </w:pPr>
            <w:r w:rsidRPr="00076456">
              <w:rPr>
                <w:rFonts w:ascii="Times New Roman" w:hAnsi="Times New Roman" w:cs="Times New Roman"/>
                <w:sz w:val="19"/>
                <w:szCs w:val="19"/>
              </w:rPr>
              <w:t>сост. С.Ф. Егоров.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Pr="00076456" w:rsidRDefault="00076456" w:rsidP="00076456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076456">
              <w:rPr>
                <w:rFonts w:ascii="Times New Roman" w:hAnsi="Times New Roman" w:cs="Times New Roman"/>
                <w:sz w:val="19"/>
                <w:szCs w:val="19"/>
              </w:rPr>
              <w:t>Хрестоматия по истории школы и педагогики в России (до Великой Октябрьской социалистическо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>й революции)</w:t>
            </w:r>
            <w:proofErr w:type="gramStart"/>
            <w:r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</w:t>
            </w:r>
            <w:r w:rsidRPr="00076456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076456">
            <w:pPr>
              <w:spacing w:after="0" w:line="240" w:lineRule="auto"/>
              <w:rPr>
                <w:sz w:val="19"/>
                <w:szCs w:val="19"/>
              </w:rPr>
            </w:pPr>
            <w:r w:rsidRPr="00076456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076456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076456">
              <w:rPr>
                <w:rFonts w:ascii="Times New Roman" w:hAnsi="Times New Roman" w:cs="Times New Roman"/>
                <w:sz w:val="19"/>
                <w:szCs w:val="19"/>
              </w:rPr>
              <w:t xml:space="preserve"> Издательство «Просвещение», 1986. - 432 с.</w:t>
            </w:r>
            <w:proofErr w:type="gramStart"/>
            <w:r w:rsidRPr="00076456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076456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11" w:history="1">
              <w:r w:rsidRPr="00076456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http://biblioclub.ru/index.php?page=book&amp;id=88199</w:t>
              </w:r>
            </w:hyperlink>
          </w:p>
        </w:tc>
      </w:tr>
      <w:tr w:rsidR="00FF5B7E" w:rsidRPr="009059E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Pr="00535500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FF5B7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Теория и методология истории педагогики и сравнительной педагогики.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Актуальные проблемы / А. Н. Джуринский. - Москва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Прометей, 2014.</w:t>
            </w:r>
          </w:p>
        </w:tc>
      </w:tr>
      <w:tr w:rsidR="00FF5B7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FF5B7E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Общесистемные программы: пакет программ Microsoft Office: Microsoft Word, Microsoft Excel, Microsoft Access, Microsoft Power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Outlook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; антивирусные программы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Kaspersky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Aidtest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Doctor Web, NOD 32,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Norton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Antivirus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AVP,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Adinf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др.; программы, обеспечивающие связь с Internet,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Netcape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</w:t>
            </w:r>
          </w:p>
        </w:tc>
      </w:tr>
      <w:tr w:rsidR="00FF5B7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Специальные программы: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Modular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Object-Oriented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Dynamic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Learning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Environment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(модульная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объектно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ориентированная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намическая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обучающая среда); программа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Worldpress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создания сайтов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блогов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FF5B7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FF5B7E" w:rsidRPr="009059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Pr="00535500" w:rsidRDefault="0053550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"Университетская библиотека онлайн"</w:t>
            </w:r>
          </w:p>
        </w:tc>
      </w:tr>
      <w:tr w:rsidR="00FF5B7E" w:rsidRPr="009059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Pr="00535500" w:rsidRDefault="0053550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FF5B7E" w:rsidRPr="009059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Pr="00535500" w:rsidRDefault="0053550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</w:t>
            </w:r>
          </w:p>
        </w:tc>
      </w:tr>
      <w:tr w:rsidR="00FF5B7E" w:rsidRPr="009059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Pr="00535500" w:rsidRDefault="0053550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Федеральный портал: Российское образование</w:t>
            </w:r>
          </w:p>
        </w:tc>
      </w:tr>
      <w:tr w:rsidR="00FF5B7E" w:rsidRPr="009059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Pr="00535500" w:rsidRDefault="0053550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rospsy</w:t>
            </w: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Российская психология: информационно-аналитической портал</w:t>
            </w:r>
          </w:p>
        </w:tc>
      </w:tr>
      <w:tr w:rsidR="00FF5B7E" w:rsidRPr="009059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Pr="00535500" w:rsidRDefault="0053550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Министерство образования и науки Российской Федерации</w:t>
            </w:r>
          </w:p>
        </w:tc>
      </w:tr>
      <w:tr w:rsidR="00FF5B7E" w:rsidRPr="009059E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Pr="00535500" w:rsidRDefault="0053550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Педагогическая библиотека</w:t>
            </w:r>
          </w:p>
        </w:tc>
      </w:tr>
      <w:tr w:rsidR="00FF5B7E" w:rsidRPr="009059E3">
        <w:trPr>
          <w:trHeight w:hRule="exact" w:val="277"/>
        </w:trPr>
        <w:tc>
          <w:tcPr>
            <w:tcW w:w="710" w:type="dxa"/>
          </w:tcPr>
          <w:p w:rsidR="00FF5B7E" w:rsidRPr="00535500" w:rsidRDefault="00FF5B7E"/>
        </w:tc>
        <w:tc>
          <w:tcPr>
            <w:tcW w:w="1986" w:type="dxa"/>
          </w:tcPr>
          <w:p w:rsidR="00FF5B7E" w:rsidRPr="00535500" w:rsidRDefault="00FF5B7E"/>
        </w:tc>
        <w:tc>
          <w:tcPr>
            <w:tcW w:w="1986" w:type="dxa"/>
          </w:tcPr>
          <w:p w:rsidR="00FF5B7E" w:rsidRPr="00535500" w:rsidRDefault="00FF5B7E"/>
        </w:tc>
        <w:tc>
          <w:tcPr>
            <w:tcW w:w="3403" w:type="dxa"/>
          </w:tcPr>
          <w:p w:rsidR="00FF5B7E" w:rsidRPr="00535500" w:rsidRDefault="00FF5B7E"/>
        </w:tc>
        <w:tc>
          <w:tcPr>
            <w:tcW w:w="1702" w:type="dxa"/>
          </w:tcPr>
          <w:p w:rsidR="00FF5B7E" w:rsidRPr="00535500" w:rsidRDefault="00FF5B7E"/>
        </w:tc>
        <w:tc>
          <w:tcPr>
            <w:tcW w:w="993" w:type="dxa"/>
          </w:tcPr>
          <w:p w:rsidR="00FF5B7E" w:rsidRPr="00535500" w:rsidRDefault="00FF5B7E"/>
        </w:tc>
      </w:tr>
      <w:tr w:rsidR="00FF5B7E" w:rsidRPr="009059E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F5B7E" w:rsidRPr="00535500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FF5B7E" w:rsidRPr="009059E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Pr="00535500" w:rsidRDefault="00535500">
            <w:pPr>
              <w:spacing w:after="0" w:line="240" w:lineRule="auto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наличия лекционной аудитории, оборудованной ПЭВМ, </w:t>
            </w:r>
            <w:proofErr w:type="spellStart"/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видеолекционным</w:t>
            </w:r>
            <w:proofErr w:type="spellEnd"/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оборудованием для презентации.</w:t>
            </w:r>
          </w:p>
        </w:tc>
      </w:tr>
      <w:tr w:rsidR="00FF5B7E" w:rsidRPr="009059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Pr="00535500" w:rsidRDefault="00535500">
            <w:pPr>
              <w:spacing w:after="0" w:line="240" w:lineRule="auto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 презентации научных школ, биографий ученых.</w:t>
            </w:r>
          </w:p>
        </w:tc>
      </w:tr>
      <w:tr w:rsidR="00FF5B7E" w:rsidRPr="009059E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Default="0053550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Pr="00535500" w:rsidRDefault="00535500">
            <w:pPr>
              <w:spacing w:after="0" w:line="240" w:lineRule="auto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Технические средства обучения: мультимедийное оборудование, телевизор, видеомагнитофон,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DVD</w:t>
            </w: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проигрыватель</w:t>
            </w:r>
          </w:p>
        </w:tc>
      </w:tr>
      <w:tr w:rsidR="00FF5B7E" w:rsidRPr="009059E3">
        <w:trPr>
          <w:trHeight w:hRule="exact" w:val="277"/>
        </w:trPr>
        <w:tc>
          <w:tcPr>
            <w:tcW w:w="710" w:type="dxa"/>
          </w:tcPr>
          <w:p w:rsidR="00FF5B7E" w:rsidRPr="00535500" w:rsidRDefault="00FF5B7E"/>
        </w:tc>
        <w:tc>
          <w:tcPr>
            <w:tcW w:w="1986" w:type="dxa"/>
          </w:tcPr>
          <w:p w:rsidR="00FF5B7E" w:rsidRPr="00535500" w:rsidRDefault="00FF5B7E"/>
        </w:tc>
        <w:tc>
          <w:tcPr>
            <w:tcW w:w="1986" w:type="dxa"/>
          </w:tcPr>
          <w:p w:rsidR="00FF5B7E" w:rsidRPr="00535500" w:rsidRDefault="00FF5B7E"/>
        </w:tc>
        <w:tc>
          <w:tcPr>
            <w:tcW w:w="3403" w:type="dxa"/>
          </w:tcPr>
          <w:p w:rsidR="00FF5B7E" w:rsidRPr="00535500" w:rsidRDefault="00FF5B7E"/>
        </w:tc>
        <w:tc>
          <w:tcPr>
            <w:tcW w:w="1702" w:type="dxa"/>
          </w:tcPr>
          <w:p w:rsidR="00FF5B7E" w:rsidRPr="00535500" w:rsidRDefault="00FF5B7E"/>
        </w:tc>
        <w:tc>
          <w:tcPr>
            <w:tcW w:w="993" w:type="dxa"/>
          </w:tcPr>
          <w:p w:rsidR="00FF5B7E" w:rsidRPr="00535500" w:rsidRDefault="00FF5B7E"/>
        </w:tc>
      </w:tr>
      <w:tr w:rsidR="00FF5B7E" w:rsidRPr="009059E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F5B7E" w:rsidRPr="00535500" w:rsidRDefault="0053550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53550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53550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FF5B7E" w:rsidRPr="009059E3">
        <w:trPr>
          <w:trHeight w:hRule="exact" w:val="91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B7E" w:rsidRPr="00535500" w:rsidRDefault="00535500">
            <w:pPr>
              <w:spacing w:after="0" w:line="240" w:lineRule="auto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1.Рейтинг-план дисциплины представлен в Приложении 2.</w:t>
            </w:r>
          </w:p>
          <w:p w:rsidR="00FF5B7E" w:rsidRPr="00535500" w:rsidRDefault="00535500">
            <w:pPr>
              <w:spacing w:after="0" w:line="240" w:lineRule="auto"/>
              <w:rPr>
                <w:sz w:val="19"/>
                <w:szCs w:val="19"/>
              </w:rPr>
            </w:pP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 На странице сайта </w:t>
            </w:r>
            <w:proofErr w:type="spellStart"/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 </w:t>
            </w:r>
            <w:proofErr w:type="gramStart"/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</w:t>
            </w:r>
            <w:proofErr w:type="gramEnd"/>
            <w:r w:rsidRPr="0053550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оложение о рейтинговой оценке качества подготовки студентов.</w:t>
            </w:r>
          </w:p>
        </w:tc>
      </w:tr>
    </w:tbl>
    <w:p w:rsidR="00FF5B7E" w:rsidRPr="00535500" w:rsidRDefault="00FF5B7E"/>
    <w:sectPr w:rsidR="00FF5B7E" w:rsidRPr="00535500" w:rsidSect="00FF5B7E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4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076456"/>
    <w:rsid w:val="001F0BC7"/>
    <w:rsid w:val="003A5AFB"/>
    <w:rsid w:val="00412419"/>
    <w:rsid w:val="00456DDC"/>
    <w:rsid w:val="00535500"/>
    <w:rsid w:val="00775D8F"/>
    <w:rsid w:val="009059E3"/>
    <w:rsid w:val="00B03720"/>
    <w:rsid w:val="00D31453"/>
    <w:rsid w:val="00E209E2"/>
    <w:rsid w:val="00FF5B7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56DD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059E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059E3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076456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059E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059E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46039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9838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1046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57611" TargetMode="Externa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yperlink" Target="http://biblioclub.ru/index.php?page=book&amp;id=363007" TargetMode="Externa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hyperlink" Target="http://biblioclub.ru/index.php?page=book&amp;id=88199" TargetMode="External"/><Relationship Id="rId5" Type="http://schemas.openxmlformats.org/officeDocument/2006/relationships/image" Target="media/image2.jpeg"/><Relationship Id="rId10" Type="http://schemas.openxmlformats.org/officeDocument/2006/relationships/hyperlink" Target="http://biblioclub.ru/index.php?page=book&amp;id=232198" TargetMode="External"/><Relationship Id="rId4" Type="http://schemas.openxmlformats.org/officeDocument/2006/relationships/image" Target="media/image1.jpeg"/><Relationship Id="rId9" Type="http://schemas.openxmlformats.org/officeDocument/2006/relationships/hyperlink" Target="http://biblioclub.ru/index.php?page=book&amp;id=227197" TargetMode="External"/><Relationship Id="rId14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1</Pages>
  <Words>2118</Words>
  <Characters>12077</Characters>
  <Application>Microsoft Office Word</Application>
  <DocSecurity>0</DocSecurity>
  <Lines>100</Lines>
  <Paragraphs>28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НОЗ-15,16_plx_История педагогики и образования</vt:lpstr>
      <vt:lpstr>Лист1</vt:lpstr>
    </vt:vector>
  </TitlesOfParts>
  <Company>Home</Company>
  <LinksUpToDate>false</LinksUpToDate>
  <CharactersWithSpaces>14167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НОЗ-15,16_plx_История педагогики и образования</dc:title>
  <dc:creator>FastReport.NET</dc:creator>
  <cp:lastModifiedBy>JONS</cp:lastModifiedBy>
  <cp:revision>4</cp:revision>
  <dcterms:created xsi:type="dcterms:W3CDTF">2019-03-21T11:33:00Z</dcterms:created>
  <dcterms:modified xsi:type="dcterms:W3CDTF">2019-03-24T13:20:00Z</dcterms:modified>
</cp:coreProperties>
</file>